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5"/>
        <w:gridCol w:w="2698"/>
        <w:gridCol w:w="3404"/>
      </w:tblGrid>
      <w:tr w:rsidR="00A91AD8" w:rsidRPr="001F5C27" w:rsidTr="00577DBC">
        <w:tc>
          <w:tcPr>
            <w:tcW w:w="3535" w:type="dxa"/>
          </w:tcPr>
          <w:p w:rsidR="00A91AD8" w:rsidRPr="001F5C27" w:rsidRDefault="00A91AD8" w:rsidP="00A91AD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A91AD8" w:rsidRPr="001F5C27" w:rsidRDefault="00A91AD8" w:rsidP="00712F16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kk-KZ"/>
              </w:rPr>
            </w:pPr>
          </w:p>
          <w:p w:rsidR="00A91AD8" w:rsidRDefault="00A91AD8" w:rsidP="00A91AD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577DBC" w:rsidRPr="001F5C27" w:rsidRDefault="00577DBC" w:rsidP="00A91AD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698" w:type="dxa"/>
          </w:tcPr>
          <w:p w:rsidR="00A91AD8" w:rsidRPr="001F5C27" w:rsidRDefault="00A91AD8" w:rsidP="00A91AD8">
            <w:pPr>
              <w:overflowPunct w:val="0"/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1F5C27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0E61432E" wp14:editId="445AF302">
                  <wp:simplePos x="0" y="0"/>
                  <wp:positionH relativeFrom="margin">
                    <wp:posOffset>392430</wp:posOffset>
                  </wp:positionH>
                  <wp:positionV relativeFrom="paragraph">
                    <wp:posOffset>0</wp:posOffset>
                  </wp:positionV>
                  <wp:extent cx="971550" cy="1000760"/>
                  <wp:effectExtent l="0" t="0" r="0" b="8890"/>
                  <wp:wrapSquare wrapText="bothSides" distT="0" distB="0" distL="114300" distR="114300"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10007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04" w:type="dxa"/>
          </w:tcPr>
          <w:p w:rsidR="00A91AD8" w:rsidRPr="001F5C27" w:rsidRDefault="00A91AD8" w:rsidP="00A91AD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712F16" w:rsidRDefault="00712F16" w:rsidP="00A91AD8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val="kk-KZ"/>
              </w:rPr>
            </w:pPr>
          </w:p>
          <w:p w:rsidR="00A91AD8" w:rsidRDefault="00A91AD8" w:rsidP="005F39A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5F39A9" w:rsidRDefault="005F39A9" w:rsidP="005F39A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5F39A9" w:rsidRDefault="005F39A9" w:rsidP="005F39A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5F39A9" w:rsidRDefault="005F39A9" w:rsidP="005F39A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5F39A9" w:rsidRDefault="005F39A9" w:rsidP="005F39A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5F39A9" w:rsidRPr="001F5C27" w:rsidRDefault="005F39A9" w:rsidP="005F39A9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577DBC" w:rsidRPr="001F5C27" w:rsidRDefault="00577DBC" w:rsidP="00577DB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5C27">
        <w:rPr>
          <w:rFonts w:ascii="Times New Roman" w:hAnsi="Times New Roman" w:cs="Times New Roman"/>
          <w:b/>
          <w:sz w:val="28"/>
          <w:szCs w:val="28"/>
          <w:lang w:val="kk-KZ"/>
        </w:rPr>
        <w:t>БІРЛЕСКЕН БҰЙРЫҚ</w:t>
      </w:r>
    </w:p>
    <w:p w:rsidR="00A91AD8" w:rsidRPr="001F5C27" w:rsidRDefault="00A91AD8" w:rsidP="00A91AD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836F3" w:rsidRPr="001F5C27" w:rsidRDefault="00C836F3" w:rsidP="00A91AD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64D84" w:rsidRPr="001F5C27" w:rsidRDefault="00CC6307" w:rsidP="00564D8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6307">
        <w:rPr>
          <w:rFonts w:ascii="Times New Roman" w:eastAsia="Calibri" w:hAnsi="Times New Roman" w:cs="Times New Roman"/>
          <w:b/>
          <w:sz w:val="28"/>
          <w:szCs w:val="28"/>
          <w:lang w:val="kk-KZ"/>
        </w:rPr>
        <w:t>«Жер қойнауын пайдаланушының алдыңғы жылы өндіруге арналған шығыстарының бір пайызы мөлшерінде ғылыми-зерттеу, ғылыми-техникалық және (немесе) тәжірибелік-конструкторлық жұмыстарды қаржыландыру қағидаларын бекіту туралы» Қазақстан Республикасы Инвестициялар және даму министрінің 2018 жылғы 30 мамырдағы № 410 және Қазақстан Республикасы Білім және ғылым министрінің 2018 жылғы 31 мамырдағы № 245 бірлескен бұйрығына өзгерістер енгізу туралы</w:t>
      </w:r>
    </w:p>
    <w:p w:rsidR="00564D84" w:rsidRPr="001F5C27" w:rsidRDefault="00564D84" w:rsidP="00564D8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4D84" w:rsidRPr="001F5C27" w:rsidRDefault="00564D84" w:rsidP="00564D8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6307" w:rsidRPr="005F39A9" w:rsidRDefault="00CC6307" w:rsidP="00CC63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F39A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БҰЙЫРАМЫЗ: </w:t>
      </w:r>
    </w:p>
    <w:p w:rsidR="00CC6307" w:rsidRDefault="00CC6307" w:rsidP="00CC630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C630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1. </w:t>
      </w:r>
      <w:r w:rsidR="005F39A9" w:rsidRPr="005F39A9">
        <w:rPr>
          <w:rFonts w:ascii="Times New Roman" w:hAnsi="Times New Roman" w:cs="Times New Roman"/>
          <w:bCs/>
          <w:sz w:val="28"/>
          <w:szCs w:val="28"/>
          <w:lang w:val="kk-KZ"/>
        </w:rPr>
        <w:t>«Жер қойнауын пайдаланушының алдыңғы жылы өндіруге арналған шығыстарының бір пайызы мөлшерінде ғылыми-зерттеу, ғылыми-техникалық және (немесе) тәжірибелік-конструкторлық жұмыстарды қаржыландыру қағидаларын бекіту туралы» Қазақстан Республикасы Инвестициялар және даму министрінің 2018 жылғы 30 мамырдағы № 410 және Қазақстан Республикасы Білім және ғылым министрінің 2018 жылғы 31 мамырдағы № 245 бірлескен бұйрығына</w:t>
      </w:r>
      <w:r w:rsidR="005F39A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5F39A9" w:rsidRPr="005F39A9">
        <w:rPr>
          <w:rFonts w:ascii="Times New Roman" w:hAnsi="Times New Roman" w:cs="Times New Roman"/>
          <w:bCs/>
          <w:sz w:val="28"/>
          <w:szCs w:val="28"/>
          <w:lang w:val="kk-KZ"/>
        </w:rPr>
        <w:t>(Нормативтік құқықтық актілерді мемлекеттік тіркеу тізілімінде № 1</w:t>
      </w:r>
      <w:r w:rsidR="005F39A9">
        <w:rPr>
          <w:rFonts w:ascii="Times New Roman" w:hAnsi="Times New Roman" w:cs="Times New Roman"/>
          <w:bCs/>
          <w:sz w:val="28"/>
          <w:szCs w:val="28"/>
          <w:lang w:val="kk-KZ"/>
        </w:rPr>
        <w:t>7065</w:t>
      </w:r>
      <w:r w:rsidR="005F39A9" w:rsidRPr="005F39A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болып тіркелген)</w:t>
      </w:r>
      <w:r w:rsidR="005F39A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5F39A9" w:rsidRPr="005F39A9">
        <w:rPr>
          <w:rFonts w:ascii="Times New Roman" w:hAnsi="Times New Roman" w:cs="Times New Roman"/>
          <w:bCs/>
          <w:sz w:val="28"/>
          <w:szCs w:val="28"/>
          <w:lang w:val="kk-KZ"/>
        </w:rPr>
        <w:t>мынадай өзгерістер енгізілсін:</w:t>
      </w:r>
    </w:p>
    <w:p w:rsidR="005F39A9" w:rsidRPr="00CC6307" w:rsidRDefault="005F39A9" w:rsidP="00C2050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5F39A9">
        <w:rPr>
          <w:rFonts w:ascii="Times New Roman" w:hAnsi="Times New Roman" w:cs="Times New Roman"/>
          <w:bCs/>
          <w:sz w:val="28"/>
          <w:szCs w:val="28"/>
          <w:lang w:val="kk-KZ"/>
        </w:rPr>
        <w:t>Аталған бірлескен бұйрықпен бекітілген Жер қойнауын пайдаланушының алдыңғы жылы өндіруге арналған шығыстарының бір пайызы мөлшерінде ғылыми-зерттеу, ғылыми-техникалық және (немесе) тәжірибелік-конструкторлық жұмыстарды қаржыландыру қағидалары осы бірлескен бұйрыққа қосымшаға сәйкес жаңа редакцияда жазылсын.</w:t>
      </w:r>
    </w:p>
    <w:p w:rsidR="00CC6307" w:rsidRPr="00CC6307" w:rsidRDefault="00C20504" w:rsidP="00CC6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CC6307" w:rsidRPr="00CC6307">
        <w:rPr>
          <w:rFonts w:ascii="Times New Roman" w:hAnsi="Times New Roman" w:cs="Times New Roman"/>
          <w:sz w:val="28"/>
          <w:szCs w:val="28"/>
          <w:lang w:val="kk-KZ"/>
        </w:rPr>
        <w:t xml:space="preserve">. Қазақстан Республикасы </w:t>
      </w:r>
      <w:r w:rsidR="0027656A">
        <w:rPr>
          <w:rFonts w:ascii="Times New Roman" w:hAnsi="Times New Roman" w:cs="Times New Roman"/>
          <w:sz w:val="28"/>
          <w:szCs w:val="28"/>
          <w:lang w:val="kk-KZ"/>
        </w:rPr>
        <w:t>Өнеркәсіп және құрылыс</w:t>
      </w:r>
      <w:r w:rsidR="00CC6307" w:rsidRPr="00CC6307">
        <w:rPr>
          <w:rFonts w:ascii="Times New Roman" w:hAnsi="Times New Roman" w:cs="Times New Roman"/>
          <w:sz w:val="28"/>
          <w:szCs w:val="28"/>
          <w:lang w:val="kk-KZ"/>
        </w:rPr>
        <w:t xml:space="preserve"> министрлігінің </w:t>
      </w:r>
      <w:r w:rsidR="0027656A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CC6307" w:rsidRPr="00CC6307">
        <w:rPr>
          <w:rFonts w:ascii="Times New Roman" w:hAnsi="Times New Roman" w:cs="Times New Roman"/>
          <w:sz w:val="28"/>
          <w:szCs w:val="28"/>
          <w:lang w:val="kk-KZ"/>
        </w:rPr>
        <w:t xml:space="preserve">ер қойнауын пайдалану департаменті Қазақстан Республикасының заңнамасында белгіленген тәртіппен: </w:t>
      </w:r>
    </w:p>
    <w:p w:rsidR="00CC6307" w:rsidRPr="00CC6307" w:rsidRDefault="00CC6307" w:rsidP="00CC6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C6307">
        <w:rPr>
          <w:rFonts w:ascii="Times New Roman" w:hAnsi="Times New Roman" w:cs="Times New Roman"/>
          <w:sz w:val="28"/>
          <w:szCs w:val="28"/>
          <w:lang w:val="kk-KZ"/>
        </w:rPr>
        <w:t>1) осы бірлескен бұйрықты Қазақстан Республикасы Әділет министрлігінде мемлекеттік тіркеуді;</w:t>
      </w:r>
    </w:p>
    <w:p w:rsidR="00CC6307" w:rsidRPr="00CC6307" w:rsidRDefault="00CC6307" w:rsidP="00CC6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C6307">
        <w:rPr>
          <w:rFonts w:ascii="Times New Roman" w:hAnsi="Times New Roman" w:cs="Times New Roman"/>
          <w:sz w:val="28"/>
          <w:szCs w:val="28"/>
          <w:lang w:val="kk-KZ"/>
        </w:rPr>
        <w:t xml:space="preserve">2) осы бірлескен бұйрықты Қазақстан Республикасы </w:t>
      </w:r>
      <w:r w:rsidR="0027656A" w:rsidRPr="0027656A">
        <w:rPr>
          <w:rFonts w:ascii="Times New Roman" w:hAnsi="Times New Roman" w:cs="Times New Roman"/>
          <w:sz w:val="28"/>
          <w:szCs w:val="28"/>
          <w:lang w:val="kk-KZ"/>
        </w:rPr>
        <w:t xml:space="preserve">Өнеркәсіп және құрылыс </w:t>
      </w:r>
      <w:r w:rsidRPr="00CC6307">
        <w:rPr>
          <w:rFonts w:ascii="Times New Roman" w:hAnsi="Times New Roman" w:cs="Times New Roman"/>
          <w:sz w:val="28"/>
          <w:szCs w:val="28"/>
          <w:lang w:val="kk-KZ"/>
        </w:rPr>
        <w:t xml:space="preserve">министрлігінің ресми </w:t>
      </w:r>
      <w:proofErr w:type="spellStart"/>
      <w:r w:rsidRPr="00CC6307">
        <w:rPr>
          <w:rFonts w:ascii="Times New Roman" w:hAnsi="Times New Roman" w:cs="Times New Roman"/>
          <w:sz w:val="28"/>
          <w:szCs w:val="28"/>
          <w:lang w:val="kk-KZ"/>
        </w:rPr>
        <w:t>интернет-ресурсында</w:t>
      </w:r>
      <w:proofErr w:type="spellEnd"/>
      <w:r w:rsidRPr="00CC6307">
        <w:rPr>
          <w:rFonts w:ascii="Times New Roman" w:hAnsi="Times New Roman" w:cs="Times New Roman"/>
          <w:sz w:val="28"/>
          <w:szCs w:val="28"/>
          <w:lang w:val="kk-KZ"/>
        </w:rPr>
        <w:t xml:space="preserve"> орналастыруды; </w:t>
      </w:r>
    </w:p>
    <w:p w:rsidR="00CC6307" w:rsidRPr="00CC6307" w:rsidRDefault="00C20504" w:rsidP="00CC6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3</w:t>
      </w:r>
      <w:r w:rsidR="00CC6307" w:rsidRPr="00CC6307">
        <w:rPr>
          <w:rFonts w:ascii="Times New Roman" w:hAnsi="Times New Roman" w:cs="Times New Roman"/>
          <w:sz w:val="28"/>
          <w:szCs w:val="28"/>
          <w:lang w:val="kk-KZ"/>
        </w:rPr>
        <w:t xml:space="preserve">. Осы бірлескен бұйрықтың орындалуын бақылау жетекшілік ететін Қазақстан Республикасы </w:t>
      </w:r>
      <w:r w:rsidR="0027656A" w:rsidRPr="0027656A">
        <w:rPr>
          <w:rFonts w:ascii="Times New Roman" w:hAnsi="Times New Roman" w:cs="Times New Roman"/>
          <w:sz w:val="28"/>
          <w:szCs w:val="28"/>
          <w:lang w:val="kk-KZ"/>
        </w:rPr>
        <w:t xml:space="preserve">Өнеркәсіп және құрылыс </w:t>
      </w:r>
      <w:bookmarkStart w:id="0" w:name="_GoBack"/>
      <w:bookmarkEnd w:id="0"/>
      <w:r w:rsidR="00CC6307" w:rsidRPr="00CC6307">
        <w:rPr>
          <w:rFonts w:ascii="Times New Roman" w:hAnsi="Times New Roman" w:cs="Times New Roman"/>
          <w:sz w:val="28"/>
          <w:szCs w:val="28"/>
          <w:lang w:val="kk-KZ"/>
        </w:rPr>
        <w:t>вице-министріне жүктелсін.</w:t>
      </w:r>
    </w:p>
    <w:p w:rsidR="00CC6307" w:rsidRPr="00CC6307" w:rsidRDefault="00C20504" w:rsidP="00CC6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CC6307" w:rsidRPr="00CC6307">
        <w:rPr>
          <w:rFonts w:ascii="Times New Roman" w:hAnsi="Times New Roman" w:cs="Times New Roman"/>
          <w:sz w:val="28"/>
          <w:szCs w:val="28"/>
          <w:lang w:val="kk-KZ"/>
        </w:rPr>
        <w:t xml:space="preserve">. Осы бірлескен бұйрық оның алғашқы ресми жарияланған күнінен кейін күнтізбелік </w:t>
      </w:r>
      <w:r>
        <w:rPr>
          <w:rFonts w:ascii="Times New Roman" w:hAnsi="Times New Roman" w:cs="Times New Roman"/>
          <w:sz w:val="28"/>
          <w:szCs w:val="28"/>
          <w:lang w:val="kk-KZ"/>
        </w:rPr>
        <w:t>он</w:t>
      </w:r>
      <w:r w:rsidR="00CC6307" w:rsidRPr="00CC6307">
        <w:rPr>
          <w:rFonts w:ascii="Times New Roman" w:hAnsi="Times New Roman" w:cs="Times New Roman"/>
          <w:sz w:val="28"/>
          <w:szCs w:val="28"/>
          <w:lang w:val="kk-KZ"/>
        </w:rPr>
        <w:t xml:space="preserve"> күн өткен соң қолданысқа енгізіледі. </w:t>
      </w:r>
    </w:p>
    <w:p w:rsidR="00A91AD8" w:rsidRPr="001F5C27" w:rsidRDefault="00A91AD8" w:rsidP="00A91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73D2" w:rsidRPr="001F5C27" w:rsidRDefault="009E73D2" w:rsidP="00A91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0504" w:rsidRPr="00C20504" w:rsidRDefault="00C20504" w:rsidP="00C205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20504">
        <w:rPr>
          <w:rFonts w:ascii="Times New Roman" w:hAnsi="Times New Roman" w:cs="Times New Roman"/>
          <w:b/>
          <w:sz w:val="28"/>
          <w:szCs w:val="28"/>
          <w:lang w:val="kk-KZ"/>
        </w:rPr>
        <w:t>«КЕЛІСІЛДІ»</w:t>
      </w:r>
    </w:p>
    <w:p w:rsidR="00C20504" w:rsidRPr="00C20504" w:rsidRDefault="00C20504" w:rsidP="00C205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20504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A91AD8" w:rsidRPr="00C20504" w:rsidRDefault="00C20504" w:rsidP="00C205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20504">
        <w:rPr>
          <w:rFonts w:ascii="Times New Roman" w:hAnsi="Times New Roman" w:cs="Times New Roman"/>
          <w:b/>
          <w:sz w:val="28"/>
          <w:szCs w:val="28"/>
          <w:lang w:val="kk-KZ"/>
        </w:rPr>
        <w:t>Қаржы министрлігі</w:t>
      </w:r>
    </w:p>
    <w:sectPr w:rsidR="00A91AD8" w:rsidRPr="00C20504" w:rsidSect="003913FF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03F" w:rsidRDefault="00DD703F" w:rsidP="003913FF">
      <w:pPr>
        <w:spacing w:after="0" w:line="240" w:lineRule="auto"/>
      </w:pPr>
      <w:r>
        <w:separator/>
      </w:r>
    </w:p>
  </w:endnote>
  <w:endnote w:type="continuationSeparator" w:id="0">
    <w:p w:rsidR="00DD703F" w:rsidRDefault="00DD703F" w:rsidP="00391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03F" w:rsidRDefault="00DD703F" w:rsidP="003913FF">
      <w:pPr>
        <w:spacing w:after="0" w:line="240" w:lineRule="auto"/>
      </w:pPr>
      <w:r>
        <w:separator/>
      </w:r>
    </w:p>
  </w:footnote>
  <w:footnote w:type="continuationSeparator" w:id="0">
    <w:p w:rsidR="00DD703F" w:rsidRDefault="00DD703F" w:rsidP="00391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7738909"/>
      <w:docPartObj>
        <w:docPartGallery w:val="Page Numbers (Top of Page)"/>
        <w:docPartUnique/>
      </w:docPartObj>
    </w:sdtPr>
    <w:sdtEndPr/>
    <w:sdtContent>
      <w:p w:rsidR="003913FF" w:rsidRDefault="003913F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56A">
          <w:rPr>
            <w:noProof/>
          </w:rPr>
          <w:t>2</w:t>
        </w:r>
        <w:r>
          <w:fldChar w:fldCharType="end"/>
        </w:r>
      </w:p>
    </w:sdtContent>
  </w:sdt>
  <w:p w:rsidR="003913FF" w:rsidRDefault="003913F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E198D"/>
    <w:multiLevelType w:val="hybridMultilevel"/>
    <w:tmpl w:val="EC0C2ED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3BF"/>
    <w:rsid w:val="00022F49"/>
    <w:rsid w:val="00045840"/>
    <w:rsid w:val="00074198"/>
    <w:rsid w:val="000953F7"/>
    <w:rsid w:val="000B0945"/>
    <w:rsid w:val="000F2697"/>
    <w:rsid w:val="00110346"/>
    <w:rsid w:val="001F5C27"/>
    <w:rsid w:val="00204337"/>
    <w:rsid w:val="00222B38"/>
    <w:rsid w:val="0027656A"/>
    <w:rsid w:val="00296B30"/>
    <w:rsid w:val="002F6432"/>
    <w:rsid w:val="00323FA4"/>
    <w:rsid w:val="00344C0E"/>
    <w:rsid w:val="00352EFA"/>
    <w:rsid w:val="003913FF"/>
    <w:rsid w:val="003B7639"/>
    <w:rsid w:val="003D602B"/>
    <w:rsid w:val="003E3B0C"/>
    <w:rsid w:val="00421E75"/>
    <w:rsid w:val="00461CB4"/>
    <w:rsid w:val="00486BAF"/>
    <w:rsid w:val="004B2B4D"/>
    <w:rsid w:val="005545E7"/>
    <w:rsid w:val="00564D84"/>
    <w:rsid w:val="00577DBC"/>
    <w:rsid w:val="005D23BF"/>
    <w:rsid w:val="005F39A9"/>
    <w:rsid w:val="00605CB9"/>
    <w:rsid w:val="00644511"/>
    <w:rsid w:val="006B469B"/>
    <w:rsid w:val="007107AE"/>
    <w:rsid w:val="00712F16"/>
    <w:rsid w:val="00882813"/>
    <w:rsid w:val="008E727B"/>
    <w:rsid w:val="009130B0"/>
    <w:rsid w:val="0094466B"/>
    <w:rsid w:val="009E73D2"/>
    <w:rsid w:val="00A05774"/>
    <w:rsid w:val="00A15DA4"/>
    <w:rsid w:val="00A47A3B"/>
    <w:rsid w:val="00A7226E"/>
    <w:rsid w:val="00A91AD8"/>
    <w:rsid w:val="00AC36A5"/>
    <w:rsid w:val="00AD1DF6"/>
    <w:rsid w:val="00B56712"/>
    <w:rsid w:val="00B66A94"/>
    <w:rsid w:val="00B919E7"/>
    <w:rsid w:val="00B974C2"/>
    <w:rsid w:val="00BB028F"/>
    <w:rsid w:val="00BF76FC"/>
    <w:rsid w:val="00C20504"/>
    <w:rsid w:val="00C64618"/>
    <w:rsid w:val="00C836F3"/>
    <w:rsid w:val="00CC6307"/>
    <w:rsid w:val="00CC685F"/>
    <w:rsid w:val="00D37D83"/>
    <w:rsid w:val="00D45C5F"/>
    <w:rsid w:val="00D62783"/>
    <w:rsid w:val="00D640D7"/>
    <w:rsid w:val="00D80BC3"/>
    <w:rsid w:val="00D90BCF"/>
    <w:rsid w:val="00DD703F"/>
    <w:rsid w:val="00E346B5"/>
    <w:rsid w:val="00E9358C"/>
    <w:rsid w:val="00EB034B"/>
    <w:rsid w:val="00EF61B3"/>
    <w:rsid w:val="00F272BD"/>
    <w:rsid w:val="00F428DB"/>
    <w:rsid w:val="00F52EE0"/>
    <w:rsid w:val="00F9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1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A91A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A91A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6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40D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130B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1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913FF"/>
  </w:style>
  <w:style w:type="paragraph" w:styleId="ab">
    <w:name w:val="footer"/>
    <w:basedOn w:val="a"/>
    <w:link w:val="ac"/>
    <w:uiPriority w:val="99"/>
    <w:unhideWhenUsed/>
    <w:rsid w:val="00391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913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1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A91A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A91A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6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40D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130B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1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913FF"/>
  </w:style>
  <w:style w:type="paragraph" w:styleId="ab">
    <w:name w:val="footer"/>
    <w:basedOn w:val="a"/>
    <w:link w:val="ac"/>
    <w:uiPriority w:val="99"/>
    <w:unhideWhenUsed/>
    <w:rsid w:val="00391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91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Откульбаева Дана Апсановна</dc:creator>
  <cp:lastModifiedBy>Ботагоз Акимбекова</cp:lastModifiedBy>
  <cp:revision>8</cp:revision>
  <cp:lastPrinted>2022-10-29T06:34:00Z</cp:lastPrinted>
  <dcterms:created xsi:type="dcterms:W3CDTF">2023-03-28T04:59:00Z</dcterms:created>
  <dcterms:modified xsi:type="dcterms:W3CDTF">2023-10-04T09:05:00Z</dcterms:modified>
</cp:coreProperties>
</file>